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5132705</wp:posOffset>
                </wp:positionH>
                <wp:positionV relativeFrom="paragraph">
                  <wp:posOffset>-603249</wp:posOffset>
                </wp:positionV>
                <wp:extent cx="914400" cy="435610"/>
                <wp:effectExtent l="0" t="0" r="0" b="0"/>
                <wp:wrapNone/>
                <wp:docPr id="1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914400" cy="43560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miter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202" type="#_x0000_t202" style="position:absolute;z-index:251659264;o:allowoverlap:true;o:allowincell:true;mso-position-horizontal-relative:text;margin-left:404.15pt;mso-position-horizontal:absolute;mso-position-vertical-relative:text;margin-top:-47.50pt;mso-position-vertical:absolute;width:72.00pt;height:34.30pt;mso-wrap-distance-left:9.00pt;mso-wrap-distance-top:0.00pt;mso-wrap-distance-right:9.00pt;mso-wrap-distance-bottom:0.00pt;visibility:visible;" fillcolor="#FFFFFF" stroked="f">
                <v:textbox inset="0,0,0,0">
                  <w:txbxContent>
                    <w:p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Р О С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С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И Й С К А Я   Ф Е Д Е Р А Ц И Я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Б Е Л Г О Р О Д С К А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Я  О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 Б Л А С Т Ь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ascii="Arial Black" w:hAnsi="Arial Black" w:eastAsia="Times New Roman" w:cs="Times New Roman"/>
          <w:sz w:val="40"/>
          <w:szCs w:val="20"/>
          <w:lang w:eastAsia="ru-RU"/>
        </w:rPr>
      </w:pPr>
      <w:r>
        <w:rPr>
          <w:rFonts w:ascii="Arial Black" w:hAnsi="Arial Black" w:eastAsia="Times New Roman" w:cs="Times New Roman"/>
          <w:sz w:val="40"/>
          <w:szCs w:val="20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24535" cy="890905"/>
                <wp:effectExtent l="0" t="0" r="0" b="4445"/>
                <wp:docPr id="2" name="Рисунок 1" descr="g1101_ivnya_raj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02689928" name="Рисунок 1" descr="g1101_ivnya_rajon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724533" cy="8909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57.05pt;height:70.15pt;mso-wrap-distance-left:0.00pt;mso-wrap-distance-top:0.00pt;mso-wrap-distance-right:0.00pt;mso-wrap-distance-bottom:0.00pt;" stroked="f">
                <v:path textboxrect="0,0,0,0"/>
                <v:imagedata r:id="rId11" o:title=""/>
              </v:shape>
            </w:pict>
          </mc:Fallback>
        </mc:AlternateContent>
      </w:r>
      <w:r>
        <w:rPr>
          <w:rFonts w:ascii="Arial Black" w:hAnsi="Arial Black" w:eastAsia="Times New Roman" w:cs="Times New Roman"/>
          <w:sz w:val="40"/>
          <w:szCs w:val="20"/>
          <w:lang w:eastAsia="ru-RU"/>
        </w:rPr>
      </w:r>
      <w:r>
        <w:rPr>
          <w:rFonts w:ascii="Arial Black" w:hAnsi="Arial Black" w:eastAsia="Times New Roman" w:cs="Times New Roman"/>
          <w:sz w:val="40"/>
          <w:szCs w:val="20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СОВЕТ ДЕПУТАТОВ ИВНЯНСКОГО МУНИЦИПАЛЬНОГО ОКРУГА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БЕЛГОРОДСКОЙ ОБЛАСТИ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Р Е Ш Е Н И 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_______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2026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год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  <w:t xml:space="preserve">  № ____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  <w:lang w:eastAsia="ru-RU"/>
        </w:rPr>
      </w:r>
    </w:p>
    <w:p>
      <w:pPr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  <w:lang w:eastAsia="ru-RU"/>
        </w:rPr>
      </w:r>
    </w:p>
    <w:p>
      <w:pPr>
        <w:tabs>
          <w:tab w:val="left" w:pos="4536" w:leader="none"/>
        </w:tabs>
        <w:spacing w:after="0" w:line="240" w:lineRule="auto"/>
        <w:ind w:right="-143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Об отмене решения земского собрания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tabs>
          <w:tab w:val="left" w:pos="4536" w:leader="none"/>
        </w:tabs>
        <w:spacing w:after="0" w:line="240" w:lineRule="auto"/>
        <w:ind w:right="-143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Новенского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tabs>
          <w:tab w:val="left" w:pos="4536" w:leader="none"/>
        </w:tabs>
        <w:spacing w:after="0" w:line="240" w:lineRule="auto"/>
        <w:ind w:right="-143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района «Ивнянский район»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spacing w:after="0" w:line="240" w:lineRule="auto"/>
        <w:ind w:right="-143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Белгородской области 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от 13.09.2010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lang w:eastAsia="ru-RU"/>
        </w:rPr>
        <w:t xml:space="preserve"> г. № 24-5</w:t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</w:rPr>
      </w:r>
    </w:p>
    <w:p>
      <w:pPr>
        <w:spacing w:after="0" w:line="240" w:lineRule="auto"/>
        <w:ind w:right="-143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 xml:space="preserve">«Об установлении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на территории Новенского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spacing w:after="0" w:line="240" w:lineRule="auto"/>
        <w:ind w:right="-143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района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spacing w:after="0" w:line="240" w:lineRule="auto"/>
        <w:ind w:right="-143"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t xml:space="preserve">«Ивнянский район»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t xml:space="preserve"> Белгородской области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</w:r>
    </w:p>
    <w:p>
      <w:pPr>
        <w:spacing w:after="0" w:line="240" w:lineRule="auto"/>
        <w:ind w:right="-143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t xml:space="preserve"> земельного налога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  <w:lang w:eastAsia="ru-RU"/>
        </w:rPr>
        <w:t xml:space="preserve">».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sz w:val="26"/>
          <w:szCs w:val="20"/>
          <w:lang w:eastAsia="ru-RU"/>
        </w:rPr>
      </w:r>
      <w:r>
        <w:rPr>
          <w:rFonts w:ascii="Times New Roman" w:hAnsi="Times New Roman" w:eastAsia="Calibri" w:cs="Times New Roman"/>
          <w:sz w:val="26"/>
          <w:szCs w:val="26"/>
          <w:lang w:eastAsia="ru-RU"/>
        </w:rPr>
      </w:r>
      <w:r>
        <w:rPr>
          <w:rFonts w:ascii="Times New Roman" w:hAnsi="Times New Roman" w:eastAsia="Calibri" w:cs="Times New Roman"/>
          <w:sz w:val="26"/>
          <w:szCs w:val="26"/>
          <w:lang w:eastAsia="ru-RU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sz w:val="26"/>
          <w:szCs w:val="26"/>
          <w:lang w:eastAsia="ru-RU"/>
        </w:rPr>
      </w:pPr>
      <w:r>
        <w:rPr>
          <w:rFonts w:ascii="Times New Roman" w:hAnsi="Times New Roman" w:eastAsia="Calibri" w:cs="Times New Roman"/>
          <w:sz w:val="26"/>
          <w:szCs w:val="20"/>
          <w:lang w:eastAsia="ru-RU"/>
        </w:rPr>
      </w:r>
      <w:r>
        <w:rPr>
          <w:rFonts w:ascii="Times New Roman" w:hAnsi="Times New Roman" w:eastAsia="Calibri" w:cs="Times New Roman"/>
          <w:sz w:val="26"/>
          <w:szCs w:val="26"/>
          <w:lang w:eastAsia="ru-RU"/>
        </w:rPr>
      </w:r>
      <w:r>
        <w:rPr>
          <w:rFonts w:ascii="Times New Roman" w:hAnsi="Times New Roman" w:eastAsia="Calibri" w:cs="Times New Roman"/>
          <w:sz w:val="26"/>
          <w:szCs w:val="26"/>
          <w:lang w:eastAsia="ru-RU"/>
        </w:rPr>
      </w:r>
    </w:p>
    <w:p>
      <w:pPr>
        <w:spacing w:after="31"/>
        <w:ind w:firstLine="709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r>
    </w:p>
    <w:p>
      <w:pPr>
        <w:spacing w:after="1" w:line="280" w:lineRule="atLeast"/>
        <w:ind w:firstLine="709"/>
        <w:jc w:val="both"/>
        <w:rPr>
          <w:rFonts w:ascii="Times New Roman" w:hAnsi="Times New Roman" w:eastAsia="Calibri" w:cs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В соответствии с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Законом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Белгород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ской области от 20.02.2025г. № 454 «О преобразовании всех поселений, входящих в состав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муниципального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района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«Ивнянский район» Белгородс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кой области»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решением Сов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т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а 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д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е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путатов Ивнянского муниципального округа от 30.09.2025 г. №1/10 «О правопреемстве органов местного самоуправления Ивнянского муниципального округа», п.1 и абз.2 п.3, Протестом Прокуратуры Ивнянского района от 26.03.2026 года, №2-2-2026/Прдп240-26-20140012.</w:t>
      </w:r>
      <w:r>
        <w:rPr>
          <w:rFonts w:ascii="Times New Roman" w:hAnsi="Times New Roman" w:eastAsia="Calibri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highlight w:val="none"/>
          <w:lang w:eastAsia="ru-RU"/>
        </w:rPr>
      </w:r>
    </w:p>
    <w:p>
      <w:pPr>
        <w:spacing w:after="1" w:line="280" w:lineRule="atLeast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</w:p>
    <w:p>
      <w:pPr>
        <w:spacing w:after="1" w:line="280" w:lineRule="atLeast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b/>
          <w:bCs/>
          <w:sz w:val="28"/>
          <w:szCs w:val="28"/>
          <w:lang w:eastAsia="ru-RU"/>
        </w:rPr>
        <w:t xml:space="preserve">Совет депутатов Ивнянского муниципального округа</w:t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  <w:t xml:space="preserve"> решил: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</w:p>
    <w:p>
      <w:pPr>
        <w:spacing w:after="1" w:line="280" w:lineRule="atLeast"/>
        <w:ind w:firstLine="0"/>
        <w:jc w:val="both"/>
        <w:rPr>
          <w:rFonts w:ascii="Times New Roman" w:hAnsi="Times New Roman" w:eastAsia="Calibri" w:cs="Times New Roman"/>
          <w:b/>
          <w:bCs/>
          <w:sz w:val="28"/>
          <w:szCs w:val="28"/>
        </w:rPr>
      </w:pPr>
      <w:r>
        <w:rPr>
          <w:rFonts w:ascii="Times New Roman" w:hAnsi="Times New Roman" w:eastAsia="Calibri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</w:r>
      <w:r>
        <w:rPr>
          <w:rFonts w:ascii="Times New Roman" w:hAnsi="Times New Roman" w:eastAsia="Calibri" w:cs="Times New Roman"/>
          <w:b/>
          <w:bCs/>
          <w:sz w:val="28"/>
          <w:szCs w:val="28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1.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Признать утратившим силу решение земского собрания Новенского сельского поселения 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  муниципального района «Ивнянский район» Белгородск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ой области от 13.09.2010 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lang w:eastAsia="ru-RU"/>
        </w:rPr>
        <w:t xml:space="preserve">г. № 24-5</w:t>
      </w:r>
      <w:r>
        <w:rPr>
          <w:rFonts w:ascii="Times New Roman" w:hAnsi="Times New Roman" w:eastAsia="Calibri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«Об установлении на территории Новенского сельского поселения муниципального района «Ивнянский район» Белгородской области земельного налога».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</w:p>
    <w:p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sz w:val="28"/>
          <w:szCs w:val="28"/>
          <w:lang w:eastAsia="ru-RU"/>
        </w:rPr>
        <w:t xml:space="preserve">2. Решение вступает в силу со дня его принятия. </w:t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sz w:val="28"/>
          <w:szCs w:val="28"/>
          <w:lang w:eastAsia="ru-RU"/>
        </w:rPr>
      </w:r>
    </w:p>
    <w:p>
      <w:pPr>
        <w:spacing w:after="0" w:line="240" w:lineRule="auto"/>
        <w:ind w:right="-6"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  <w:t xml:space="preserve">3. Р</w:t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  <w:t xml:space="preserve">азместить </w:t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  <w:t xml:space="preserve">на о</w:t>
      </w:r>
      <w:r>
        <w:rPr>
          <w:rFonts w:ascii="Times New Roman" w:hAnsi="Times New Roman" w:cs="Times New Roman"/>
          <w:sz w:val="28"/>
          <w:szCs w:val="28"/>
        </w:rPr>
        <w:t xml:space="preserve">фициальном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web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-сайте Ивнянского муниципального округа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Белгородской области </w:t>
      </w:r>
      <w:hyperlink r:id="rId12" w:tooltip="https://ivnya-r31.gosweb.gosuslugi.ru/" w:history="1">
        <w:r>
          <w:rPr>
            <w:rStyle w:val="852"/>
            <w:rFonts w:ascii="Times New Roman" w:hAnsi="Times New Roman" w:eastAsia="Times New Roman" w:cs="Times New Roman"/>
            <w:sz w:val="28"/>
            <w:szCs w:val="28"/>
          </w:rPr>
          <w:t xml:space="preserve">https://ivnya-r31.gosweb.gosuslugi.ru/</w:t>
        </w:r>
      </w:hyperlink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ind w:right="-6"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  <w:t xml:space="preserve">4. Контроль за выполнением решения оставляю за собой</w:t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  <w:t xml:space="preserve">. </w:t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ind w:right="2561"/>
        <w:rPr>
          <w:rFonts w:ascii="Times New Roman" w:hAnsi="Times New Roman" w:eastAsia="Calibri" w:cs="Times New Roman"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Calibri" w:cs="Times New Roman"/>
          <w:color w:val="00000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Calibri" w:cs="Times New Roman"/>
          <w:color w:val="000000"/>
          <w:sz w:val="28"/>
          <w:szCs w:val="28"/>
          <w:highlight w:val="none"/>
          <w:lang w:eastAsia="ru-RU"/>
        </w:rPr>
      </w:r>
    </w:p>
    <w:p>
      <w:pPr>
        <w:spacing w:after="0" w:line="240" w:lineRule="auto"/>
        <w:ind w:right="2561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r>
    </w:p>
    <w:p>
      <w:pPr>
        <w:spacing w:after="0" w:line="240" w:lineRule="auto"/>
        <w:ind w:right="2561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r>
    </w:p>
    <w:p>
      <w:pPr>
        <w:widowControl w:val="o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Calibri" w:cs="Times New Roman"/>
          <w:b w:val="0"/>
          <w:bCs w:val="0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Председатель Совета депутатов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Ивнянского муниципального округа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widowControl w:val="o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Белгородской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 области                                                                                   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Ю.М.Картамышев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jc w:val="both"/>
        <w:rPr>
          <w:rFonts w:ascii="PT Astra Serif" w:hAnsi="PT Astra Serif" w:eastAsia="Calibri" w:cs="Times New Roman"/>
          <w:sz w:val="28"/>
          <w:szCs w:val="28"/>
        </w:rPr>
      </w:pPr>
      <w:r>
        <w:rPr>
          <w:rFonts w:ascii="PT Astra Serif" w:hAnsi="PT Astra Serif" w:eastAsia="Calibri" w:cs="Times New Roman"/>
          <w:sz w:val="28"/>
          <w:szCs w:val="28"/>
        </w:rPr>
      </w:r>
      <w:r>
        <w:rPr>
          <w:rFonts w:ascii="PT Astra Serif" w:hAnsi="PT Astra Serif" w:eastAsia="Calibri" w:cs="Times New Roman"/>
          <w:sz w:val="28"/>
          <w:szCs w:val="28"/>
        </w:rPr>
      </w:r>
      <w:r>
        <w:rPr>
          <w:rFonts w:ascii="PT Astra Serif" w:hAnsi="PT Astra Serif" w:eastAsia="Calibri" w:cs="Times New Roman"/>
          <w:sz w:val="28"/>
          <w:szCs w:val="28"/>
        </w:rPr>
      </w:r>
    </w:p>
    <w:p>
      <w:pPr>
        <w:spacing w:after="0" w:line="240" w:lineRule="auto"/>
        <w:ind w:left="-5" w:right="2561" w:hanging="10"/>
        <w:rPr>
          <w:rFonts w:ascii="Times New Roman" w:hAnsi="Times New Roman" w:eastAsia="Calibri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Calibri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b/>
          <w:color w:val="000000"/>
          <w:sz w:val="28"/>
          <w:szCs w:val="28"/>
          <w:lang w:eastAsia="ru-RU"/>
        </w:rPr>
      </w:r>
    </w:p>
    <w:p>
      <w:pPr>
        <w:widowControl w:val="off"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8"/>
          <w:szCs w:val="28"/>
        </w:rPr>
      </w:pPr>
      <w:r>
        <w:rPr>
          <w:rFonts w:ascii="TimesNewRoman" w:hAnsi="TimesNewRoman" w:eastAsia="TimesNewRoman" w:cs="TimesNewRoman"/>
          <w:b/>
          <w:i w:val="0"/>
          <w:caps w:val="0"/>
          <w:smallCaps w:val="0"/>
          <w:color w:val="000000"/>
          <w:spacing w:val="0"/>
          <w:position w:val="0"/>
          <w:sz w:val="28"/>
        </w:rPr>
        <w:t xml:space="preserve">Глава Ивнянского 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</w:p>
    <w:p>
      <w:pPr>
        <w:spacing w:after="0" w:line="240" w:lineRule="auto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ascii="TimesNewRoman" w:hAnsi="TimesNewRoman" w:eastAsia="TimesNewRoman" w:cs="TimesNewRoman"/>
          <w:b/>
          <w:i w:val="0"/>
          <w:caps w:val="0"/>
          <w:smallCaps w:val="0"/>
          <w:color w:val="000000"/>
          <w:spacing w:val="0"/>
          <w:position w:val="0"/>
          <w:sz w:val="28"/>
        </w:rPr>
        <w:t xml:space="preserve">округа Белгородской области                                                              И.А.Щепин</w:t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r>
      <w:r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r>
    </w:p>
    <w:sectPr>
      <w:headerReference w:type="default" r:id="rId9"/>
      <w:headerReference w:type="even" r:id="rId10"/>
      <w:footnotePr/>
      <w:endnotePr/>
      <w:type w:val="nextPage"/>
      <w:pgSz w:w="11907" w:h="16840" w:orient="portrait"/>
      <w:pgMar w:top="1134" w:right="567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">
    <w:panose1 w:val="02020603050405020304"/>
  </w:font>
  <w:font w:name="Arial Black">
    <w:panose1 w:val="020B0A04020102020204"/>
  </w:font>
  <w:font w:name="Segoe UI">
    <w:panose1 w:val="020B0502040504020204"/>
  </w:font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framePr w:wrap="around" w:vAnchor="text" w:hAnchor="margin" w:xAlign="center" w:y="1"/>
      <w:rPr>
        <w:rStyle w:val="876"/>
      </w:rPr>
    </w:pPr>
    <w:r>
      <w:rPr>
        <w:rStyle w:val="876"/>
      </w:rPr>
      <w:fldChar w:fldCharType="begin"/>
    </w:r>
    <w:r>
      <w:rPr>
        <w:rStyle w:val="876"/>
      </w:rPr>
      <w:instrText xml:space="preserve">PAGE  </w:instrText>
    </w:r>
    <w:r>
      <w:rPr>
        <w:rStyle w:val="876"/>
      </w:rPr>
      <w:fldChar w:fldCharType="separate"/>
    </w:r>
    <w:r>
      <w:rPr>
        <w:rStyle w:val="876"/>
      </w:rPr>
      <w:t xml:space="preserve">6</w:t>
    </w:r>
    <w:r>
      <w:rPr>
        <w:rStyle w:val="876"/>
      </w:rPr>
      <w:fldChar w:fldCharType="end"/>
    </w:r>
    <w:r>
      <w:rPr>
        <w:rStyle w:val="876"/>
      </w:rPr>
    </w:r>
    <w:r>
      <w:rPr>
        <w:rStyle w:val="876"/>
      </w:rPr>
    </w:r>
  </w:p>
  <w:p>
    <w:pPr>
      <w:pStyle w:val="87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4"/>
      <w:framePr w:wrap="around" w:vAnchor="text" w:hAnchor="margin" w:xAlign="center" w:y="1"/>
      <w:rPr>
        <w:rStyle w:val="876"/>
      </w:rPr>
    </w:pPr>
    <w:r>
      <w:rPr>
        <w:rStyle w:val="876"/>
      </w:rPr>
      <w:fldChar w:fldCharType="begin"/>
    </w:r>
    <w:r>
      <w:rPr>
        <w:rStyle w:val="876"/>
      </w:rPr>
      <w:instrText xml:space="preserve">PAGE  </w:instrText>
    </w:r>
    <w:r>
      <w:rPr>
        <w:rStyle w:val="876"/>
      </w:rPr>
      <w:fldChar w:fldCharType="end"/>
    </w:r>
    <w:r>
      <w:rPr>
        <w:rStyle w:val="876"/>
      </w:rPr>
    </w:r>
    <w:r>
      <w:rPr>
        <w:rStyle w:val="876"/>
      </w:rPr>
    </w:r>
  </w:p>
  <w:p>
    <w:pPr>
      <w:pStyle w:val="87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4">
    <w:name w:val="Heading 1"/>
    <w:basedOn w:val="870"/>
    <w:next w:val="870"/>
    <w:link w:val="695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5">
    <w:name w:val="Heading 1 Char"/>
    <w:basedOn w:val="871"/>
    <w:link w:val="694"/>
    <w:uiPriority w:val="9"/>
    <w:rPr>
      <w:rFonts w:ascii="Arial" w:hAnsi="Arial" w:eastAsia="Arial" w:cs="Arial"/>
      <w:sz w:val="40"/>
      <w:szCs w:val="40"/>
    </w:rPr>
  </w:style>
  <w:style w:type="paragraph" w:styleId="696">
    <w:name w:val="Heading 2"/>
    <w:basedOn w:val="870"/>
    <w:next w:val="870"/>
    <w:link w:val="697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7">
    <w:name w:val="Heading 2 Char"/>
    <w:basedOn w:val="871"/>
    <w:link w:val="696"/>
    <w:uiPriority w:val="9"/>
    <w:rPr>
      <w:rFonts w:ascii="Arial" w:hAnsi="Arial" w:eastAsia="Arial" w:cs="Arial"/>
      <w:sz w:val="34"/>
    </w:rPr>
  </w:style>
  <w:style w:type="paragraph" w:styleId="698">
    <w:name w:val="Heading 3"/>
    <w:basedOn w:val="870"/>
    <w:next w:val="870"/>
    <w:link w:val="699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9">
    <w:name w:val="Heading 3 Char"/>
    <w:basedOn w:val="871"/>
    <w:link w:val="698"/>
    <w:uiPriority w:val="9"/>
    <w:rPr>
      <w:rFonts w:ascii="Arial" w:hAnsi="Arial" w:eastAsia="Arial" w:cs="Arial"/>
      <w:sz w:val="30"/>
      <w:szCs w:val="30"/>
    </w:rPr>
  </w:style>
  <w:style w:type="paragraph" w:styleId="700">
    <w:name w:val="Heading 4"/>
    <w:basedOn w:val="870"/>
    <w:next w:val="870"/>
    <w:link w:val="701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1">
    <w:name w:val="Heading 4 Char"/>
    <w:basedOn w:val="871"/>
    <w:link w:val="700"/>
    <w:uiPriority w:val="9"/>
    <w:rPr>
      <w:rFonts w:ascii="Arial" w:hAnsi="Arial" w:eastAsia="Arial" w:cs="Arial"/>
      <w:b/>
      <w:bCs/>
      <w:sz w:val="26"/>
      <w:szCs w:val="26"/>
    </w:rPr>
  </w:style>
  <w:style w:type="paragraph" w:styleId="702">
    <w:name w:val="Heading 5"/>
    <w:basedOn w:val="870"/>
    <w:next w:val="870"/>
    <w:link w:val="703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3">
    <w:name w:val="Heading 5 Char"/>
    <w:basedOn w:val="871"/>
    <w:link w:val="702"/>
    <w:uiPriority w:val="9"/>
    <w:rPr>
      <w:rFonts w:ascii="Arial" w:hAnsi="Arial" w:eastAsia="Arial" w:cs="Arial"/>
      <w:b/>
      <w:bCs/>
      <w:sz w:val="24"/>
      <w:szCs w:val="24"/>
    </w:rPr>
  </w:style>
  <w:style w:type="paragraph" w:styleId="704">
    <w:name w:val="Heading 6"/>
    <w:basedOn w:val="870"/>
    <w:next w:val="870"/>
    <w:link w:val="705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5">
    <w:name w:val="Heading 6 Char"/>
    <w:basedOn w:val="871"/>
    <w:link w:val="704"/>
    <w:uiPriority w:val="9"/>
    <w:rPr>
      <w:rFonts w:ascii="Arial" w:hAnsi="Arial" w:eastAsia="Arial" w:cs="Arial"/>
      <w:b/>
      <w:bCs/>
      <w:sz w:val="22"/>
      <w:szCs w:val="22"/>
    </w:rPr>
  </w:style>
  <w:style w:type="paragraph" w:styleId="706">
    <w:name w:val="Heading 7"/>
    <w:basedOn w:val="870"/>
    <w:next w:val="870"/>
    <w:link w:val="707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7">
    <w:name w:val="Heading 7 Char"/>
    <w:basedOn w:val="871"/>
    <w:link w:val="70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8">
    <w:name w:val="Heading 8"/>
    <w:basedOn w:val="870"/>
    <w:next w:val="870"/>
    <w:link w:val="709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9">
    <w:name w:val="Heading 8 Char"/>
    <w:basedOn w:val="871"/>
    <w:link w:val="708"/>
    <w:uiPriority w:val="9"/>
    <w:rPr>
      <w:rFonts w:ascii="Arial" w:hAnsi="Arial" w:eastAsia="Arial" w:cs="Arial"/>
      <w:i/>
      <w:iCs/>
      <w:sz w:val="22"/>
      <w:szCs w:val="22"/>
    </w:rPr>
  </w:style>
  <w:style w:type="paragraph" w:styleId="710">
    <w:name w:val="Heading 9"/>
    <w:basedOn w:val="870"/>
    <w:next w:val="870"/>
    <w:link w:val="711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1">
    <w:name w:val="Heading 9 Char"/>
    <w:basedOn w:val="871"/>
    <w:link w:val="710"/>
    <w:uiPriority w:val="9"/>
    <w:rPr>
      <w:rFonts w:ascii="Arial" w:hAnsi="Arial" w:eastAsia="Arial" w:cs="Arial"/>
      <w:i/>
      <w:iCs/>
      <w:sz w:val="21"/>
      <w:szCs w:val="21"/>
    </w:rPr>
  </w:style>
  <w:style w:type="paragraph" w:styleId="712">
    <w:name w:val="List Paragraph"/>
    <w:basedOn w:val="870"/>
    <w:uiPriority w:val="34"/>
    <w:qFormat/>
    <w:pPr>
      <w:ind w:left="720"/>
      <w:contextualSpacing/>
    </w:pPr>
  </w:style>
  <w:style w:type="paragraph" w:styleId="713">
    <w:name w:val="No Spacing"/>
    <w:uiPriority w:val="1"/>
    <w:qFormat/>
    <w:pPr>
      <w:spacing w:before="0" w:after="0" w:line="240" w:lineRule="auto"/>
    </w:pPr>
  </w:style>
  <w:style w:type="paragraph" w:styleId="714">
    <w:name w:val="Title"/>
    <w:basedOn w:val="870"/>
    <w:next w:val="870"/>
    <w:link w:val="715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715">
    <w:name w:val="Title Char"/>
    <w:basedOn w:val="871"/>
    <w:link w:val="714"/>
    <w:uiPriority w:val="10"/>
    <w:rPr>
      <w:sz w:val="48"/>
      <w:szCs w:val="48"/>
    </w:rPr>
  </w:style>
  <w:style w:type="paragraph" w:styleId="716">
    <w:name w:val="Subtitle"/>
    <w:basedOn w:val="870"/>
    <w:next w:val="870"/>
    <w:link w:val="717"/>
    <w:uiPriority w:val="11"/>
    <w:qFormat/>
    <w:pPr>
      <w:spacing w:before="200" w:after="200"/>
    </w:pPr>
    <w:rPr>
      <w:sz w:val="24"/>
      <w:szCs w:val="24"/>
    </w:rPr>
  </w:style>
  <w:style w:type="character" w:styleId="717">
    <w:name w:val="Subtitle Char"/>
    <w:basedOn w:val="871"/>
    <w:link w:val="716"/>
    <w:uiPriority w:val="11"/>
    <w:rPr>
      <w:sz w:val="24"/>
      <w:szCs w:val="24"/>
    </w:rPr>
  </w:style>
  <w:style w:type="paragraph" w:styleId="718">
    <w:name w:val="Quote"/>
    <w:basedOn w:val="870"/>
    <w:next w:val="870"/>
    <w:link w:val="719"/>
    <w:uiPriority w:val="29"/>
    <w:qFormat/>
    <w:pPr>
      <w:ind w:left="720" w:right="720"/>
    </w:pPr>
    <w:rPr>
      <w:i/>
    </w:rPr>
  </w:style>
  <w:style w:type="character" w:styleId="719">
    <w:name w:val="Quote Char"/>
    <w:link w:val="718"/>
    <w:uiPriority w:val="29"/>
    <w:rPr>
      <w:i/>
    </w:rPr>
  </w:style>
  <w:style w:type="paragraph" w:styleId="720">
    <w:name w:val="Intense Quote"/>
    <w:basedOn w:val="870"/>
    <w:next w:val="870"/>
    <w:link w:val="72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721">
    <w:name w:val="Intense Quote Char"/>
    <w:link w:val="720"/>
    <w:uiPriority w:val="30"/>
    <w:rPr>
      <w:i/>
    </w:rPr>
  </w:style>
  <w:style w:type="character" w:styleId="722">
    <w:name w:val="Header Char"/>
    <w:basedOn w:val="871"/>
    <w:link w:val="874"/>
    <w:uiPriority w:val="99"/>
  </w:style>
  <w:style w:type="paragraph" w:styleId="723">
    <w:name w:val="Footer"/>
    <w:basedOn w:val="870"/>
    <w:link w:val="724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724">
    <w:name w:val="Footer Char"/>
    <w:basedOn w:val="871"/>
    <w:link w:val="723"/>
    <w:uiPriority w:val="99"/>
  </w:style>
  <w:style w:type="paragraph" w:styleId="725">
    <w:name w:val="Caption"/>
    <w:basedOn w:val="870"/>
    <w:next w:val="870"/>
    <w:link w:val="7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6">
    <w:name w:val="Caption Char"/>
    <w:basedOn w:val="871"/>
    <w:link w:val="725"/>
    <w:uiPriority w:val="35"/>
    <w:rPr>
      <w:b/>
      <w:bCs/>
      <w:color w:val="4f81bd" w:themeColor="accent1"/>
      <w:sz w:val="18"/>
      <w:szCs w:val="18"/>
    </w:rPr>
  </w:style>
  <w:style w:type="table" w:styleId="727">
    <w:name w:val="Table Grid Light"/>
    <w:basedOn w:val="8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Plain Table 1"/>
    <w:basedOn w:val="8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9">
    <w:name w:val="Plain Table 2"/>
    <w:basedOn w:val="8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0">
    <w:name w:val="Plain Table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1">
    <w:name w:val="Plain Table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Plain Table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3">
    <w:name w:val="Grid Table 1 Light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1">
    <w:name w:val="Grid Table 2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2">
    <w:name w:val="Grid Table 2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3">
    <w:name w:val="Grid Table 2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4">
    <w:name w:val="Grid Table 2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5">
    <w:name w:val="Grid Table 2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6">
    <w:name w:val="Grid Table 2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7">
    <w:name w:val="Grid Table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8">
    <w:name w:val="Grid Table 3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9">
    <w:name w:val="Grid Table 3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0">
    <w:name w:val="Grid Table 3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1">
    <w:name w:val="Grid Table 3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2">
    <w:name w:val="Grid Table 3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3">
    <w:name w:val="Grid Table 3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4">
    <w:name w:val="Grid Table 4"/>
    <w:basedOn w:val="8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5">
    <w:name w:val="Grid Table 4 - Accent 1"/>
    <w:basedOn w:val="8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67a4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6">
    <w:name w:val="Grid Table 4 - Accent 2"/>
    <w:basedOn w:val="8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7">
    <w:name w:val="Grid Table 4 - Accent 3"/>
    <w:basedOn w:val="8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8">
    <w:name w:val="Grid Table 4 - Accent 4"/>
    <w:basedOn w:val="8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9">
    <w:name w:val="Grid Table 4 - Accent 5"/>
    <w:basedOn w:val="8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0">
    <w:name w:val="Grid Table 4 - Accent 6"/>
    <w:basedOn w:val="8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1">
    <w:name w:val="Grid Table 5 Dark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62">
    <w:name w:val="Grid Table 5 Dark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5b9bd5" w:themeFill="accent1"/>
      </w:tcPr>
    </w:tblStylePr>
  </w:style>
  <w:style w:type="table" w:styleId="763">
    <w:name w:val="Grid Table 5 Dark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764">
    <w:name w:val="Grid Table 5 Dark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765">
    <w:name w:val="Grid Table 5 Dark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766">
    <w:name w:val="Grid Table 5 Dark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472c4" w:themeFill="accent5"/>
      </w:tcPr>
    </w:tblStylePr>
  </w:style>
  <w:style w:type="table" w:styleId="767">
    <w:name w:val="Grid Table 5 Dark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768">
    <w:name w:val="Grid Table 6 Colorful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9">
    <w:name w:val="Grid Table 6 Colorful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70">
    <w:name w:val="Grid Table 6 Colorful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71">
    <w:name w:val="Grid Table 6 Colorful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72">
    <w:name w:val="Grid Table 6 Colorful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73">
    <w:name w:val="Grid Table 6 Colorful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4">
    <w:name w:val="Grid Table 6 Colorful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5">
    <w:name w:val="Grid Table 7 Colorful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6">
    <w:name w:val="Grid Table 7 Colorful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7">
    <w:name w:val="Grid Table 7 Colorful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8">
    <w:name w:val="Grid Table 7 Colorful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79">
    <w:name w:val="Grid Table 7 Colorful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0">
    <w:name w:val="Grid Table 7 Colorful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1">
    <w:name w:val="Grid Table 7 Colorful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82">
    <w:name w:val="List Table 1 Light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0">
    <w:name w:val="List Table 2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1">
    <w:name w:val="List Table 2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2">
    <w:name w:val="List Table 2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3">
    <w:name w:val="List Table 2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4">
    <w:name w:val="List Table 2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5">
    <w:name w:val="List Table 2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6">
    <w:name w:val="List Table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5 Dark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5b9bd5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5b9bd5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5 Dark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3">
    <w:name w:val="List Table 5 Dark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4">
    <w:name w:val="List Table 5 Dark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5">
    <w:name w:val="List Table 5 Dark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8eabdb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6">
    <w:name w:val="List Table 5 Dark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7">
    <w:name w:val="List Table 6 Colorful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8">
    <w:name w:val="List Table 6 Colorful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9">
    <w:name w:val="List Table 6 Colorful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0">
    <w:name w:val="List Table 6 Colorful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1">
    <w:name w:val="List Table 6 Colorful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2">
    <w:name w:val="List Table 6 Colorful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3">
    <w:name w:val="List Table 6 Colorful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4">
    <w:name w:val="List Table 7 Colorful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5">
    <w:name w:val="List Table 7 Colorful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26">
    <w:name w:val="List Table 7 Colorful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27">
    <w:name w:val="List Table 7 Colorful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28">
    <w:name w:val="List Table 7 Colorful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29">
    <w:name w:val="List Table 7 Colorful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30">
    <w:name w:val="List Table 7 Colorful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31">
    <w:name w:val="Lined - Accent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2">
    <w:name w:val="Lined - Accent 1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33">
    <w:name w:val="Lined - Accent 2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34">
    <w:name w:val="Lined - Accent 3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35">
    <w:name w:val="Lined - Accent 4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36">
    <w:name w:val="Lined - Accent 5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37">
    <w:name w:val="Lined - Accent 6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38">
    <w:name w:val="Bordered &amp; Lined - Accent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9">
    <w:name w:val="Bordered &amp; Lined - Accent 1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40">
    <w:name w:val="Bordered &amp; Lined - Accent 2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41">
    <w:name w:val="Bordered &amp; Lined - Accent 3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42">
    <w:name w:val="Bordered &amp; Lined - Accent 4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43">
    <w:name w:val="Bordered &amp; Lined - Accent 5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44">
    <w:name w:val="Bordered &amp; Lined - Accent 6"/>
    <w:basedOn w:val="8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45">
    <w:name w:val="Bordered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6">
    <w:name w:val="Bordered - Accent 1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7">
    <w:name w:val="Bordered - Accent 2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8">
    <w:name w:val="Bordered - Accent 3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9">
    <w:name w:val="Bordered - Accent 4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0">
    <w:name w:val="Bordered - Accent 5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1">
    <w:name w:val="Bordered - Accent 6"/>
    <w:basedOn w:val="8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2">
    <w:name w:val="Hyperlink"/>
    <w:uiPriority w:val="99"/>
    <w:unhideWhenUsed/>
    <w:rPr>
      <w:color w:val="0000ff" w:themeColor="hyperlink"/>
      <w:u w:val="single"/>
    </w:rPr>
  </w:style>
  <w:style w:type="paragraph" w:styleId="853">
    <w:name w:val="footnote text"/>
    <w:basedOn w:val="870"/>
    <w:link w:val="854"/>
    <w:uiPriority w:val="99"/>
    <w:semiHidden/>
    <w:unhideWhenUsed/>
    <w:pPr>
      <w:spacing w:after="40" w:line="240" w:lineRule="auto"/>
    </w:pPr>
    <w:rPr>
      <w:sz w:val="18"/>
    </w:rPr>
  </w:style>
  <w:style w:type="character" w:styleId="854">
    <w:name w:val="Footnote Text Char"/>
    <w:link w:val="853"/>
    <w:uiPriority w:val="99"/>
    <w:rPr>
      <w:sz w:val="18"/>
    </w:rPr>
  </w:style>
  <w:style w:type="character" w:styleId="855">
    <w:name w:val="footnote reference"/>
    <w:basedOn w:val="871"/>
    <w:uiPriority w:val="99"/>
    <w:unhideWhenUsed/>
    <w:rPr>
      <w:vertAlign w:val="superscript"/>
    </w:rPr>
  </w:style>
  <w:style w:type="paragraph" w:styleId="856">
    <w:name w:val="endnote text"/>
    <w:basedOn w:val="870"/>
    <w:link w:val="857"/>
    <w:uiPriority w:val="99"/>
    <w:semiHidden/>
    <w:unhideWhenUsed/>
    <w:pPr>
      <w:spacing w:after="0" w:line="240" w:lineRule="auto"/>
    </w:pPr>
    <w:rPr>
      <w:sz w:val="20"/>
    </w:rPr>
  </w:style>
  <w:style w:type="character" w:styleId="857">
    <w:name w:val="Endnote Text Char"/>
    <w:link w:val="856"/>
    <w:uiPriority w:val="99"/>
    <w:rPr>
      <w:sz w:val="20"/>
    </w:rPr>
  </w:style>
  <w:style w:type="character" w:styleId="858">
    <w:name w:val="endnote reference"/>
    <w:basedOn w:val="871"/>
    <w:uiPriority w:val="99"/>
    <w:semiHidden/>
    <w:unhideWhenUsed/>
    <w:rPr>
      <w:vertAlign w:val="superscript"/>
    </w:rPr>
  </w:style>
  <w:style w:type="paragraph" w:styleId="859">
    <w:name w:val="toc 1"/>
    <w:basedOn w:val="870"/>
    <w:next w:val="870"/>
    <w:uiPriority w:val="39"/>
    <w:unhideWhenUsed/>
    <w:pPr>
      <w:spacing w:after="57"/>
      <w:ind w:left="0" w:right="0" w:firstLine="0"/>
    </w:pPr>
  </w:style>
  <w:style w:type="paragraph" w:styleId="860">
    <w:name w:val="toc 2"/>
    <w:basedOn w:val="870"/>
    <w:next w:val="870"/>
    <w:uiPriority w:val="39"/>
    <w:unhideWhenUsed/>
    <w:pPr>
      <w:spacing w:after="57"/>
      <w:ind w:left="283" w:right="0" w:firstLine="0"/>
    </w:pPr>
  </w:style>
  <w:style w:type="paragraph" w:styleId="861">
    <w:name w:val="toc 3"/>
    <w:basedOn w:val="870"/>
    <w:next w:val="870"/>
    <w:uiPriority w:val="39"/>
    <w:unhideWhenUsed/>
    <w:pPr>
      <w:spacing w:after="57"/>
      <w:ind w:left="567" w:right="0" w:firstLine="0"/>
    </w:pPr>
  </w:style>
  <w:style w:type="paragraph" w:styleId="862">
    <w:name w:val="toc 4"/>
    <w:basedOn w:val="870"/>
    <w:next w:val="870"/>
    <w:uiPriority w:val="39"/>
    <w:unhideWhenUsed/>
    <w:pPr>
      <w:spacing w:after="57"/>
      <w:ind w:left="850" w:right="0" w:firstLine="0"/>
    </w:pPr>
  </w:style>
  <w:style w:type="paragraph" w:styleId="863">
    <w:name w:val="toc 5"/>
    <w:basedOn w:val="870"/>
    <w:next w:val="870"/>
    <w:uiPriority w:val="39"/>
    <w:unhideWhenUsed/>
    <w:pPr>
      <w:spacing w:after="57"/>
      <w:ind w:left="1134" w:right="0" w:firstLine="0"/>
    </w:pPr>
  </w:style>
  <w:style w:type="paragraph" w:styleId="864">
    <w:name w:val="toc 6"/>
    <w:basedOn w:val="870"/>
    <w:next w:val="870"/>
    <w:uiPriority w:val="39"/>
    <w:unhideWhenUsed/>
    <w:pPr>
      <w:spacing w:after="57"/>
      <w:ind w:left="1417" w:right="0" w:firstLine="0"/>
    </w:pPr>
  </w:style>
  <w:style w:type="paragraph" w:styleId="865">
    <w:name w:val="toc 7"/>
    <w:basedOn w:val="870"/>
    <w:next w:val="870"/>
    <w:uiPriority w:val="39"/>
    <w:unhideWhenUsed/>
    <w:pPr>
      <w:spacing w:after="57"/>
      <w:ind w:left="1701" w:right="0" w:firstLine="0"/>
    </w:pPr>
  </w:style>
  <w:style w:type="paragraph" w:styleId="866">
    <w:name w:val="toc 8"/>
    <w:basedOn w:val="870"/>
    <w:next w:val="870"/>
    <w:uiPriority w:val="39"/>
    <w:unhideWhenUsed/>
    <w:pPr>
      <w:spacing w:after="57"/>
      <w:ind w:left="1984" w:right="0" w:firstLine="0"/>
    </w:pPr>
  </w:style>
  <w:style w:type="paragraph" w:styleId="867">
    <w:name w:val="toc 9"/>
    <w:basedOn w:val="870"/>
    <w:next w:val="870"/>
    <w:uiPriority w:val="39"/>
    <w:unhideWhenUsed/>
    <w:pPr>
      <w:spacing w:after="57"/>
      <w:ind w:left="2268" w:right="0" w:firstLine="0"/>
    </w:pPr>
  </w:style>
  <w:style w:type="paragraph" w:styleId="868">
    <w:name w:val="TOC Heading"/>
    <w:uiPriority w:val="39"/>
    <w:unhideWhenUsed/>
  </w:style>
  <w:style w:type="paragraph" w:styleId="869">
    <w:name w:val="table of figures"/>
    <w:basedOn w:val="870"/>
    <w:next w:val="870"/>
    <w:uiPriority w:val="99"/>
    <w:unhideWhenUsed/>
    <w:pPr>
      <w:spacing w:after="0" w:afterAutospacing="0"/>
    </w:pPr>
  </w:style>
  <w:style w:type="paragraph" w:styleId="870" w:default="1">
    <w:name w:val="Normal"/>
    <w:qFormat/>
  </w:style>
  <w:style w:type="character" w:styleId="871" w:default="1">
    <w:name w:val="Default Paragraph Font"/>
    <w:uiPriority w:val="1"/>
    <w:semiHidden/>
    <w:unhideWhenUsed/>
  </w:style>
  <w:style w:type="table" w:styleId="8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73" w:default="1">
    <w:name w:val="No List"/>
    <w:uiPriority w:val="99"/>
    <w:semiHidden/>
    <w:unhideWhenUsed/>
  </w:style>
  <w:style w:type="paragraph" w:styleId="874">
    <w:name w:val="Header"/>
    <w:basedOn w:val="870"/>
    <w:link w:val="875"/>
    <w:pPr>
      <w:tabs>
        <w:tab w:val="center" w:pos="4677" w:leader="none"/>
        <w:tab w:val="right" w:pos="9355" w:leader="none"/>
      </w:tabs>
      <w:spacing w:after="0" w:line="240" w:lineRule="auto"/>
    </w:pPr>
    <w:rPr>
      <w:rFonts w:ascii="Times New Roman" w:hAnsi="Times New Roman" w:eastAsia="Calibri" w:cs="Times New Roman"/>
      <w:sz w:val="26"/>
      <w:szCs w:val="20"/>
      <w:lang w:eastAsia="ru-RU"/>
    </w:rPr>
  </w:style>
  <w:style w:type="character" w:styleId="875" w:customStyle="1">
    <w:name w:val="Верхний колонтитул Знак"/>
    <w:basedOn w:val="871"/>
    <w:link w:val="874"/>
    <w:rPr>
      <w:rFonts w:ascii="Times New Roman" w:hAnsi="Times New Roman" w:eastAsia="Calibri" w:cs="Times New Roman"/>
      <w:sz w:val="26"/>
      <w:szCs w:val="20"/>
      <w:lang w:eastAsia="ru-RU"/>
    </w:rPr>
  </w:style>
  <w:style w:type="character" w:styleId="876">
    <w:name w:val="page number"/>
    <w:basedOn w:val="871"/>
    <w:rPr>
      <w:rFonts w:cs="Times New Roman"/>
    </w:rPr>
  </w:style>
  <w:style w:type="table" w:styleId="877">
    <w:name w:val="Table Grid"/>
    <w:basedOn w:val="87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8">
    <w:name w:val="Balloon Text"/>
    <w:basedOn w:val="870"/>
    <w:link w:val="87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79" w:customStyle="1">
    <w:name w:val="Текст выноски Знак"/>
    <w:basedOn w:val="871"/>
    <w:link w:val="87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image" Target="media/image1.png"/><Relationship Id="rId12" Type="http://schemas.openxmlformats.org/officeDocument/2006/relationships/hyperlink" Target="https://ivnya-r31.gosweb.gosuslugi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Пушкина Яна Анатольевна</dc:creator>
  <cp:keywords/>
  <dc:description/>
  <cp:lastModifiedBy>user</cp:lastModifiedBy>
  <cp:revision>80</cp:revision>
  <dcterms:created xsi:type="dcterms:W3CDTF">2025-08-01T12:22:00Z</dcterms:created>
  <dcterms:modified xsi:type="dcterms:W3CDTF">2026-03-30T08:35:06Z</dcterms:modified>
</cp:coreProperties>
</file>